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28B56" w14:textId="77777777" w:rsidR="00D84C84" w:rsidRDefault="00D84C84" w:rsidP="004F17E9">
      <w:pPr>
        <w:pStyle w:val="NormaleWeb"/>
        <w:shd w:val="clear" w:color="auto" w:fill="FFFFFF"/>
        <w:spacing w:before="0" w:beforeAutospacing="0" w:after="375" w:afterAutospacing="0"/>
        <w:jc w:val="center"/>
        <w:rPr>
          <w:rFonts w:ascii="Lora" w:hAnsi="Lora"/>
          <w:b/>
          <w:color w:val="000000"/>
          <w:sz w:val="28"/>
          <w:szCs w:val="28"/>
        </w:rPr>
      </w:pPr>
    </w:p>
    <w:p w14:paraId="552A8240" w14:textId="34B15DC7" w:rsidR="004F17E9" w:rsidRPr="003D7C3F" w:rsidRDefault="00C77CF4" w:rsidP="003D7C3F">
      <w:pPr>
        <w:pStyle w:val="NormaleWeb"/>
        <w:shd w:val="clear" w:color="auto" w:fill="FFFFFF"/>
        <w:spacing w:before="0" w:beforeAutospacing="0" w:after="375" w:afterAutospacing="0"/>
        <w:jc w:val="center"/>
        <w:rPr>
          <w:b/>
          <w:color w:val="000000"/>
          <w:sz w:val="28"/>
          <w:szCs w:val="28"/>
        </w:rPr>
      </w:pPr>
      <w:r>
        <w:rPr>
          <w:b/>
          <w:color w:val="000000"/>
          <w:sz w:val="28"/>
          <w:szCs w:val="28"/>
        </w:rPr>
        <w:t>NUOVO BANDO EDIZIONE 2024</w:t>
      </w:r>
    </w:p>
    <w:p w14:paraId="122221ED" w14:textId="77777777" w:rsidR="003D7C3F" w:rsidRDefault="005162E7" w:rsidP="000B1FA8">
      <w:pPr>
        <w:pStyle w:val="NormaleWeb"/>
        <w:shd w:val="clear" w:color="auto" w:fill="FFFFFF"/>
        <w:spacing w:before="0" w:beforeAutospacing="0" w:after="375" w:afterAutospacing="0"/>
        <w:rPr>
          <w:b/>
          <w:color w:val="000000"/>
          <w:sz w:val="28"/>
          <w:szCs w:val="28"/>
        </w:rPr>
      </w:pPr>
      <w:r>
        <w:rPr>
          <w:b/>
          <w:color w:val="000000"/>
          <w:sz w:val="28"/>
          <w:szCs w:val="28"/>
        </w:rPr>
        <w:t>La Fondazione Premio Sila presenta il bando di concorso dell’</w:t>
      </w:r>
      <w:r w:rsidR="00594924">
        <w:rPr>
          <w:b/>
          <w:color w:val="000000"/>
          <w:sz w:val="28"/>
          <w:szCs w:val="28"/>
        </w:rPr>
        <w:t>edizione 2024</w:t>
      </w:r>
      <w:r>
        <w:rPr>
          <w:b/>
          <w:color w:val="000000"/>
          <w:sz w:val="28"/>
          <w:szCs w:val="28"/>
        </w:rPr>
        <w:t xml:space="preserve"> del Premio Letterario Premio Sila’49 secondo il regolamento per come segue.</w:t>
      </w:r>
    </w:p>
    <w:p w14:paraId="53AF2B6F" w14:textId="427C46B5" w:rsidR="000B1FA8" w:rsidRPr="006741C7" w:rsidRDefault="000B1FA8" w:rsidP="000B1FA8">
      <w:pPr>
        <w:pStyle w:val="NormaleWeb"/>
        <w:shd w:val="clear" w:color="auto" w:fill="FFFFFF"/>
        <w:spacing w:before="0" w:beforeAutospacing="0" w:after="375" w:afterAutospacing="0"/>
        <w:rPr>
          <w:b/>
          <w:color w:val="000000"/>
          <w:sz w:val="28"/>
          <w:szCs w:val="28"/>
        </w:rPr>
      </w:pPr>
      <w:r w:rsidRPr="00D84C84">
        <w:rPr>
          <w:color w:val="000000"/>
          <w:sz w:val="28"/>
          <w:szCs w:val="28"/>
        </w:rPr>
        <w:br/>
        <w:t>Il Premio ha la caratteristica di privilegiare le opere e la letteratura attente alla realtà e di rilievo civile.</w:t>
      </w:r>
    </w:p>
    <w:p w14:paraId="0222219C" w14:textId="77777777" w:rsidR="000B1FA8" w:rsidRPr="00D84C84" w:rsidRDefault="000B1FA8" w:rsidP="000B1FA8">
      <w:pPr>
        <w:pStyle w:val="NormaleWeb"/>
        <w:shd w:val="clear" w:color="auto" w:fill="FFFFFF"/>
        <w:spacing w:before="0" w:beforeAutospacing="0" w:after="375" w:afterAutospacing="0"/>
        <w:rPr>
          <w:color w:val="000000"/>
          <w:sz w:val="28"/>
          <w:szCs w:val="28"/>
        </w:rPr>
      </w:pPr>
      <w:r w:rsidRPr="00D84C84">
        <w:rPr>
          <w:color w:val="000000"/>
          <w:sz w:val="28"/>
          <w:szCs w:val="28"/>
        </w:rPr>
        <w:t>REGOLAMENTO</w:t>
      </w:r>
    </w:p>
    <w:p w14:paraId="727020CE" w14:textId="13885B34" w:rsidR="000B1FA8" w:rsidRPr="00D84C84" w:rsidRDefault="000B1FA8" w:rsidP="000B1FA8">
      <w:pPr>
        <w:pStyle w:val="NormaleWeb"/>
        <w:shd w:val="clear" w:color="auto" w:fill="FFFFFF"/>
        <w:spacing w:before="0" w:beforeAutospacing="0" w:after="375" w:afterAutospacing="0"/>
        <w:rPr>
          <w:color w:val="000000"/>
          <w:sz w:val="28"/>
          <w:szCs w:val="28"/>
        </w:rPr>
      </w:pPr>
      <w:r w:rsidRPr="00D84C84">
        <w:rPr>
          <w:color w:val="000000"/>
          <w:sz w:val="28"/>
          <w:szCs w:val="28"/>
        </w:rPr>
        <w:t xml:space="preserve">1. Il “Premio </w:t>
      </w:r>
      <w:r w:rsidR="005162E7">
        <w:rPr>
          <w:color w:val="000000"/>
          <w:sz w:val="28"/>
          <w:szCs w:val="28"/>
        </w:rPr>
        <w:t xml:space="preserve">Sila 49” </w:t>
      </w:r>
      <w:r w:rsidRPr="00D84C84">
        <w:rPr>
          <w:color w:val="000000"/>
          <w:sz w:val="28"/>
          <w:szCs w:val="28"/>
        </w:rPr>
        <w:t>è diviso in tre sezioni:</w:t>
      </w:r>
      <w:r w:rsidRPr="00D84C84">
        <w:rPr>
          <w:color w:val="000000"/>
          <w:sz w:val="28"/>
          <w:szCs w:val="28"/>
        </w:rPr>
        <w:br/>
        <w:t>a) Letteratura;</w:t>
      </w:r>
      <w:r w:rsidRPr="00D84C84">
        <w:rPr>
          <w:color w:val="000000"/>
          <w:sz w:val="28"/>
          <w:szCs w:val="28"/>
        </w:rPr>
        <w:br/>
        <w:t>b) Economia e Società;</w:t>
      </w:r>
      <w:r w:rsidRPr="00D84C84">
        <w:rPr>
          <w:color w:val="000000"/>
          <w:sz w:val="28"/>
          <w:szCs w:val="28"/>
        </w:rPr>
        <w:br/>
        <w:t>c) “Sguardo da lontano”, dedicato a saggi e opere realizzati da autori stranieri o italiani che abbiano ad oggetto il Mezzogiorno, visto da una prospettiva esterna.</w:t>
      </w:r>
    </w:p>
    <w:p w14:paraId="52A77573" w14:textId="799166B4" w:rsidR="000B1FA8" w:rsidRPr="00D84C84" w:rsidRDefault="000B1FA8" w:rsidP="000B1FA8">
      <w:pPr>
        <w:pStyle w:val="NormaleWeb"/>
        <w:shd w:val="clear" w:color="auto" w:fill="FFFFFF"/>
        <w:spacing w:before="0" w:beforeAutospacing="0" w:after="375" w:afterAutospacing="0"/>
        <w:rPr>
          <w:color w:val="000000"/>
          <w:sz w:val="28"/>
          <w:szCs w:val="28"/>
        </w:rPr>
      </w:pPr>
      <w:r w:rsidRPr="00D84C84">
        <w:rPr>
          <w:color w:val="000000"/>
          <w:sz w:val="28"/>
          <w:szCs w:val="28"/>
        </w:rPr>
        <w:t>2. La giuria si riserva, inoltre, di anno in anno, la facoltà di assegnare premi speciali alla carriera e/o all’opera complessiva di autori</w:t>
      </w:r>
      <w:r w:rsidR="005162E7">
        <w:rPr>
          <w:color w:val="000000"/>
          <w:sz w:val="28"/>
          <w:szCs w:val="28"/>
        </w:rPr>
        <w:t xml:space="preserve"> italiani o stranieri</w:t>
      </w:r>
      <w:r w:rsidRPr="00D84C84">
        <w:rPr>
          <w:color w:val="000000"/>
          <w:sz w:val="28"/>
          <w:szCs w:val="28"/>
        </w:rPr>
        <w:t xml:space="preserve"> che abbiano una significativa attinenza con i valori promossi dal Premio.</w:t>
      </w:r>
    </w:p>
    <w:p w14:paraId="7D519BDC" w14:textId="6B2C6A24" w:rsidR="000B1FA8" w:rsidRPr="00D84C84" w:rsidRDefault="00594924" w:rsidP="000B1FA8">
      <w:pPr>
        <w:pStyle w:val="NormaleWeb"/>
        <w:shd w:val="clear" w:color="auto" w:fill="FFFFFF"/>
        <w:spacing w:before="0" w:beforeAutospacing="0" w:after="375" w:afterAutospacing="0"/>
        <w:rPr>
          <w:b/>
          <w:color w:val="000000"/>
          <w:sz w:val="28"/>
          <w:szCs w:val="28"/>
        </w:rPr>
      </w:pPr>
      <w:r>
        <w:rPr>
          <w:color w:val="000000"/>
          <w:sz w:val="28"/>
          <w:szCs w:val="28"/>
        </w:rPr>
        <w:t>3. Per l’edizione 2024</w:t>
      </w:r>
      <w:r w:rsidR="000B1FA8" w:rsidRPr="00D84C84">
        <w:rPr>
          <w:color w:val="000000"/>
          <w:sz w:val="28"/>
          <w:szCs w:val="28"/>
        </w:rPr>
        <w:t xml:space="preserve">, possono concorrere al Premio le opere di autori edite nel periodo che va dal </w:t>
      </w:r>
      <w:r w:rsidR="000B1FA8" w:rsidRPr="00D84C84">
        <w:rPr>
          <w:b/>
          <w:color w:val="000000"/>
          <w:sz w:val="28"/>
          <w:szCs w:val="28"/>
        </w:rPr>
        <w:t xml:space="preserve">1 </w:t>
      </w:r>
      <w:r>
        <w:rPr>
          <w:b/>
          <w:color w:val="000000"/>
          <w:sz w:val="28"/>
          <w:szCs w:val="28"/>
        </w:rPr>
        <w:t>novembre 2022</w:t>
      </w:r>
      <w:r w:rsidR="000B1FA8" w:rsidRPr="00D84C84">
        <w:rPr>
          <w:b/>
          <w:color w:val="000000"/>
          <w:sz w:val="28"/>
          <w:szCs w:val="28"/>
        </w:rPr>
        <w:t xml:space="preserve"> al 31 </w:t>
      </w:r>
      <w:r w:rsidR="004F17E9" w:rsidRPr="00D84C84">
        <w:rPr>
          <w:b/>
          <w:color w:val="000000"/>
          <w:sz w:val="28"/>
          <w:szCs w:val="28"/>
        </w:rPr>
        <w:t>ottobre</w:t>
      </w:r>
      <w:r>
        <w:rPr>
          <w:b/>
          <w:color w:val="000000"/>
          <w:sz w:val="28"/>
          <w:szCs w:val="28"/>
        </w:rPr>
        <w:t xml:space="preserve"> 2023</w:t>
      </w:r>
      <w:r w:rsidR="000B1FA8" w:rsidRPr="00D84C84">
        <w:rPr>
          <w:b/>
          <w:color w:val="000000"/>
          <w:sz w:val="28"/>
          <w:szCs w:val="28"/>
        </w:rPr>
        <w:t>.</w:t>
      </w:r>
    </w:p>
    <w:p w14:paraId="3ED53405" w14:textId="711F9FDF" w:rsidR="000B1FA8" w:rsidRPr="00D84C84" w:rsidRDefault="004F17E9" w:rsidP="000B1FA8">
      <w:pPr>
        <w:pStyle w:val="NormaleWeb"/>
        <w:shd w:val="clear" w:color="auto" w:fill="FFFFFF"/>
        <w:spacing w:before="0" w:beforeAutospacing="0" w:after="375" w:afterAutospacing="0"/>
        <w:rPr>
          <w:color w:val="000000"/>
          <w:sz w:val="28"/>
          <w:szCs w:val="28"/>
        </w:rPr>
      </w:pPr>
      <w:r w:rsidRPr="00D84C84">
        <w:rPr>
          <w:color w:val="000000"/>
          <w:sz w:val="28"/>
          <w:szCs w:val="28"/>
        </w:rPr>
        <w:t>4. Le opere e le candidature</w:t>
      </w:r>
      <w:r w:rsidR="006741C7">
        <w:rPr>
          <w:color w:val="000000"/>
          <w:sz w:val="28"/>
          <w:szCs w:val="28"/>
        </w:rPr>
        <w:t xml:space="preserve"> devono pervenire</w:t>
      </w:r>
      <w:r w:rsidRPr="00D84C84">
        <w:rPr>
          <w:color w:val="000000"/>
          <w:sz w:val="28"/>
          <w:szCs w:val="28"/>
        </w:rPr>
        <w:t>,</w:t>
      </w:r>
      <w:r w:rsidR="000B1FA8" w:rsidRPr="00D84C84">
        <w:rPr>
          <w:color w:val="000000"/>
          <w:sz w:val="28"/>
          <w:szCs w:val="28"/>
        </w:rPr>
        <w:t xml:space="preserve"> in quattordici copie, presso l’Agenzia di Spedizioni KIPOINT, Piazza Zumbini, snc – 87100 Cosenza, con la dicitura</w:t>
      </w:r>
      <w:r w:rsidR="006741C7">
        <w:rPr>
          <w:color w:val="000000"/>
          <w:sz w:val="28"/>
          <w:szCs w:val="28"/>
        </w:rPr>
        <w:t xml:space="preserve"> Concorso Premio Sila ’49 – 2024</w:t>
      </w:r>
      <w:r w:rsidR="000B1FA8" w:rsidRPr="00D84C84">
        <w:rPr>
          <w:color w:val="000000"/>
          <w:sz w:val="28"/>
          <w:szCs w:val="28"/>
        </w:rPr>
        <w:t xml:space="preserve"> </w:t>
      </w:r>
      <w:r w:rsidR="000B1FA8" w:rsidRPr="00D84C84">
        <w:rPr>
          <w:b/>
          <w:color w:val="000000"/>
          <w:sz w:val="28"/>
          <w:szCs w:val="28"/>
        </w:rPr>
        <w:t>– entr</w:t>
      </w:r>
      <w:r w:rsidR="00594924">
        <w:rPr>
          <w:b/>
          <w:color w:val="000000"/>
          <w:sz w:val="28"/>
          <w:szCs w:val="28"/>
        </w:rPr>
        <w:t>o e non oltre le ore 12.00 del 2</w:t>
      </w:r>
      <w:r w:rsidR="000B1FA8" w:rsidRPr="00D84C84">
        <w:rPr>
          <w:b/>
          <w:color w:val="000000"/>
          <w:sz w:val="28"/>
          <w:szCs w:val="28"/>
        </w:rPr>
        <w:t xml:space="preserve">0 </w:t>
      </w:r>
      <w:r w:rsidRPr="00D84C84">
        <w:rPr>
          <w:b/>
          <w:color w:val="000000"/>
          <w:sz w:val="28"/>
          <w:szCs w:val="28"/>
        </w:rPr>
        <w:t>novembre</w:t>
      </w:r>
      <w:r w:rsidR="000B1FA8" w:rsidRPr="00D84C84">
        <w:rPr>
          <w:b/>
          <w:color w:val="000000"/>
          <w:sz w:val="28"/>
          <w:szCs w:val="28"/>
        </w:rPr>
        <w:t xml:space="preserve"> 202</w:t>
      </w:r>
      <w:r w:rsidR="00594924">
        <w:rPr>
          <w:b/>
          <w:color w:val="000000"/>
          <w:sz w:val="28"/>
          <w:szCs w:val="28"/>
        </w:rPr>
        <w:t>3</w:t>
      </w:r>
      <w:r w:rsidR="000B1FA8" w:rsidRPr="00D84C84">
        <w:rPr>
          <w:color w:val="000000"/>
          <w:sz w:val="28"/>
          <w:szCs w:val="28"/>
        </w:rPr>
        <w:t>, accompagnate da una lettera con l’indicazione della sezione cui si intende partecipare;</w:t>
      </w:r>
    </w:p>
    <w:p w14:paraId="14396947" w14:textId="77777777" w:rsidR="000B1FA8" w:rsidRPr="00D84C84" w:rsidRDefault="000B1FA8" w:rsidP="000B1FA8">
      <w:pPr>
        <w:pStyle w:val="NormaleWeb"/>
        <w:shd w:val="clear" w:color="auto" w:fill="FFFFFF"/>
        <w:spacing w:before="0" w:beforeAutospacing="0" w:after="375" w:afterAutospacing="0"/>
        <w:rPr>
          <w:color w:val="000000"/>
          <w:sz w:val="28"/>
          <w:szCs w:val="28"/>
        </w:rPr>
      </w:pPr>
      <w:r w:rsidRPr="00D84C84">
        <w:rPr>
          <w:color w:val="000000"/>
          <w:sz w:val="28"/>
          <w:szCs w:val="28"/>
        </w:rPr>
        <w:t>5. La Fondazione Premio Sila, al fine di assicurare il carattere partecipativo al concorso letterario, individuerà di anno in anno particolari categorie di lettori che forniranno alla giuria orientamenti, non vincolanti, in relazione alla rosa finale di cinque titoli che concorreranno per la sezione Letteratura al premio finale;</w:t>
      </w:r>
    </w:p>
    <w:p w14:paraId="79888AE0" w14:textId="77777777" w:rsidR="000B1FA8" w:rsidRDefault="000B1FA8" w:rsidP="000B1FA8">
      <w:pPr>
        <w:pStyle w:val="NormaleWeb"/>
        <w:shd w:val="clear" w:color="auto" w:fill="FFFFFF"/>
        <w:spacing w:before="0" w:beforeAutospacing="0" w:after="375" w:afterAutospacing="0"/>
        <w:rPr>
          <w:color w:val="000000"/>
          <w:sz w:val="28"/>
          <w:szCs w:val="28"/>
        </w:rPr>
      </w:pPr>
      <w:r w:rsidRPr="00D84C84">
        <w:rPr>
          <w:color w:val="000000"/>
          <w:sz w:val="28"/>
          <w:szCs w:val="28"/>
        </w:rPr>
        <w:t>6. Per ciascuna delle sezioni del Premio la Giuria assegnerà dei riconoscimenti:</w:t>
      </w:r>
      <w:r w:rsidRPr="00D84C84">
        <w:rPr>
          <w:color w:val="000000"/>
          <w:sz w:val="28"/>
          <w:szCs w:val="28"/>
        </w:rPr>
        <w:br/>
        <w:t>a) Sezione Letteratura: un premio da 5000 euro;</w:t>
      </w:r>
      <w:r w:rsidRPr="00D84C84">
        <w:rPr>
          <w:color w:val="000000"/>
          <w:sz w:val="28"/>
          <w:szCs w:val="28"/>
        </w:rPr>
        <w:br/>
        <w:t>b) Sezione Economia e Società: un premio da 5000 euro;</w:t>
      </w:r>
      <w:r w:rsidRPr="00D84C84">
        <w:rPr>
          <w:color w:val="000000"/>
          <w:sz w:val="28"/>
          <w:szCs w:val="28"/>
        </w:rPr>
        <w:br/>
        <w:t>c) Sezione “Sguardo da lontano”: un premio da 2500 euro;</w:t>
      </w:r>
    </w:p>
    <w:p w14:paraId="6D975F23" w14:textId="19F3FC39" w:rsidR="00594924" w:rsidRPr="00D84C84" w:rsidRDefault="00594924" w:rsidP="000B1FA8">
      <w:pPr>
        <w:pStyle w:val="NormaleWeb"/>
        <w:shd w:val="clear" w:color="auto" w:fill="FFFFFF"/>
        <w:spacing w:before="0" w:beforeAutospacing="0" w:after="375" w:afterAutospacing="0"/>
        <w:rPr>
          <w:color w:val="000000"/>
          <w:sz w:val="28"/>
          <w:szCs w:val="28"/>
        </w:rPr>
      </w:pPr>
      <w:r>
        <w:rPr>
          <w:color w:val="000000"/>
          <w:sz w:val="28"/>
          <w:szCs w:val="28"/>
        </w:rPr>
        <w:lastRenderedPageBreak/>
        <w:t>d) Sezione Premio Speciale</w:t>
      </w:r>
      <w:r w:rsidR="006741C7">
        <w:rPr>
          <w:color w:val="000000"/>
          <w:sz w:val="28"/>
          <w:szCs w:val="28"/>
        </w:rPr>
        <w:t>:</w:t>
      </w:r>
      <w:r w:rsidR="006741C7" w:rsidRPr="006741C7">
        <w:rPr>
          <w:color w:val="000000"/>
          <w:sz w:val="28"/>
          <w:szCs w:val="28"/>
        </w:rPr>
        <w:t xml:space="preserve"> </w:t>
      </w:r>
      <w:r w:rsidR="006741C7">
        <w:rPr>
          <w:color w:val="000000"/>
          <w:sz w:val="28"/>
          <w:szCs w:val="28"/>
        </w:rPr>
        <w:t>un premio da 2500 euro.</w:t>
      </w:r>
    </w:p>
    <w:p w14:paraId="0644BB86" w14:textId="1EA4DE5C" w:rsidR="000B1FA8" w:rsidRPr="00D84C84" w:rsidRDefault="000B1FA8" w:rsidP="000B1FA8">
      <w:pPr>
        <w:pStyle w:val="NormaleWeb"/>
        <w:shd w:val="clear" w:color="auto" w:fill="FFFFFF"/>
        <w:spacing w:before="0" w:beforeAutospacing="0" w:after="375" w:afterAutospacing="0"/>
        <w:rPr>
          <w:color w:val="000000"/>
          <w:sz w:val="28"/>
          <w:szCs w:val="28"/>
        </w:rPr>
      </w:pPr>
      <w:r w:rsidRPr="00D84C84">
        <w:rPr>
          <w:color w:val="000000"/>
          <w:sz w:val="28"/>
          <w:szCs w:val="28"/>
        </w:rPr>
        <w:t xml:space="preserve">7. La premiazione dei vincitori avrà luogo </w:t>
      </w:r>
      <w:r w:rsidR="004F17E9" w:rsidRPr="00D84C84">
        <w:rPr>
          <w:color w:val="000000"/>
          <w:sz w:val="28"/>
          <w:szCs w:val="28"/>
        </w:rPr>
        <w:t>in una data che la Fondazione Premio Sila indicherà in tempo utile tra maggio e giugno del 202</w:t>
      </w:r>
      <w:r w:rsidR="006741C7">
        <w:rPr>
          <w:color w:val="000000"/>
          <w:sz w:val="28"/>
          <w:szCs w:val="28"/>
        </w:rPr>
        <w:t>4</w:t>
      </w:r>
      <w:r w:rsidRPr="00D84C84">
        <w:rPr>
          <w:color w:val="000000"/>
          <w:sz w:val="28"/>
          <w:szCs w:val="28"/>
        </w:rPr>
        <w:t>. Condizione imprescindibile per l’attribuzione dei premi ai vincitori è la loro presenza alla cerimonia di premiazione.</w:t>
      </w:r>
    </w:p>
    <w:p w14:paraId="15DAB8CF" w14:textId="77777777" w:rsidR="000B1FA8" w:rsidRPr="00D84C84" w:rsidRDefault="000B1FA8" w:rsidP="000B1FA8">
      <w:pPr>
        <w:pStyle w:val="NormaleWeb"/>
        <w:shd w:val="clear" w:color="auto" w:fill="FFFFFF"/>
        <w:spacing w:before="0" w:beforeAutospacing="0" w:after="375" w:afterAutospacing="0"/>
        <w:rPr>
          <w:color w:val="000000"/>
          <w:sz w:val="28"/>
          <w:szCs w:val="28"/>
        </w:rPr>
      </w:pPr>
      <w:r w:rsidRPr="00D84C84">
        <w:rPr>
          <w:color w:val="000000"/>
          <w:sz w:val="28"/>
          <w:szCs w:val="28"/>
        </w:rPr>
        <w:t>8. Modifiche al presente regolamento possono essere apportate dal Consiglio d’Amministrazione della Fondazione Premio Sila.</w:t>
      </w:r>
    </w:p>
    <w:p w14:paraId="5B44659F" w14:textId="77777777" w:rsidR="00F10A6D" w:rsidRPr="00D84C84" w:rsidRDefault="00F10A6D" w:rsidP="000B1FA8">
      <w:pPr>
        <w:jc w:val="both"/>
        <w:rPr>
          <w:rFonts w:ascii="Times New Roman" w:hAnsi="Times New Roman" w:cs="Times New Roman"/>
          <w:sz w:val="28"/>
          <w:szCs w:val="28"/>
        </w:rPr>
      </w:pPr>
    </w:p>
    <w:sectPr w:rsidR="00F10A6D" w:rsidRPr="00D84C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altName w:val="Times New Roman"/>
    <w:charset w:val="00"/>
    <w:family w:val="auto"/>
    <w:pitch w:val="variable"/>
    <w:sig w:usb0="A00002F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E25"/>
    <w:rsid w:val="000B1FA8"/>
    <w:rsid w:val="003D7C3F"/>
    <w:rsid w:val="004F17E9"/>
    <w:rsid w:val="0051364A"/>
    <w:rsid w:val="005162E7"/>
    <w:rsid w:val="00594924"/>
    <w:rsid w:val="006741C7"/>
    <w:rsid w:val="00843A9F"/>
    <w:rsid w:val="00846343"/>
    <w:rsid w:val="00AD6302"/>
    <w:rsid w:val="00AD77E4"/>
    <w:rsid w:val="00BB725E"/>
    <w:rsid w:val="00C77CF4"/>
    <w:rsid w:val="00D84C84"/>
    <w:rsid w:val="00E3225E"/>
    <w:rsid w:val="00F10A6D"/>
    <w:rsid w:val="00FA6E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F0885D"/>
  <w15:docId w15:val="{A83582A4-CDDC-4DB1-8128-B1DF2697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B1FA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52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enrica riera</dc:creator>
  <cp:keywords/>
  <dc:description/>
  <cp:lastModifiedBy>Enrica Riera</cp:lastModifiedBy>
  <cp:revision>2</cp:revision>
  <dcterms:created xsi:type="dcterms:W3CDTF">2023-07-14T08:45:00Z</dcterms:created>
  <dcterms:modified xsi:type="dcterms:W3CDTF">2023-07-14T08:45:00Z</dcterms:modified>
</cp:coreProperties>
</file>